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6DA" w:rsidRDefault="000B46DA" w:rsidP="000B46DA">
      <w:pPr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БЕЛГІЛІ КООРДИНАТАЛАРЫ БОЙЫНША НЕМЕСЕ БЕЛГІЛІ ЖАЗЫҚ БҰРЫШТАРЫ МЕН СЫЗЫҚТЫҢ ҰЗЫНДЫҒЫ  БОЙЫНША </w:t>
      </w:r>
    </w:p>
    <w:p w:rsidR="000B46DA" w:rsidRDefault="000B46DA" w:rsidP="000B46DA">
      <w:pPr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НҮКТЕЛЕРДІ ЖЕР БЕТІНЕ ШЫҒАРУ</w:t>
      </w:r>
    </w:p>
    <w:p w:rsidR="000B46DA" w:rsidRDefault="000B46DA" w:rsidP="000B46DA">
      <w:pPr>
        <w:jc w:val="center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6-практикалық жұмыс</w:t>
      </w:r>
    </w:p>
    <w:p w:rsidR="000B46DA" w:rsidRDefault="000B46DA" w:rsidP="000B46DA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0B46DA" w:rsidRDefault="000B46DA" w:rsidP="000B46DA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6.1 Пунктті (нүктені) нақтыға  шығару үшін аспаптың орнатылған пунктінің координаталары  және жазық бұрыштары (6.1-сурет) қолданылады. </w:t>
      </w:r>
    </w:p>
    <w:p w:rsidR="000B46DA" w:rsidRDefault="000B46DA" w:rsidP="000B46DA">
      <w:pPr>
        <w:ind w:firstLine="709"/>
        <w:jc w:val="center"/>
        <w:rPr>
          <w:b/>
          <w:color w:val="000000"/>
          <w:sz w:val="28"/>
          <w:szCs w:val="28"/>
          <w:lang w:val="kk-KZ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946525" cy="3301365"/>
            <wp:effectExtent l="19050" t="0" r="0" b="0"/>
            <wp:docPr id="1" name="Рисунок 1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525" cy="3301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highlight w:val="cyan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6.1</w:t>
      </w:r>
      <w:r>
        <w:rPr>
          <w:color w:val="000000"/>
          <w:sz w:val="28"/>
          <w:szCs w:val="28"/>
          <w:lang w:val="kk-KZ"/>
        </w:rPr>
        <w:t>-сурет</w:t>
      </w:r>
      <w:r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  <w:lang w:val="kk-KZ"/>
        </w:rPr>
        <w:t>Пунктті (нүктені) жер бетіне шығару</w:t>
      </w:r>
      <w:r>
        <w:rPr>
          <w:color w:val="000000"/>
          <w:sz w:val="28"/>
          <w:szCs w:val="28"/>
        </w:rPr>
        <w:t xml:space="preserve"> 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jc w:val="center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«ВЫБОР МЕТОДА РАЗБИВКИ» экранын шығару үшін, РАЗБ [F1] пернесін басу қажет (65.2-сурет).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ab/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137535" cy="1588135"/>
            <wp:effectExtent l="19050" t="0" r="5715" b="0"/>
            <wp:docPr id="2" name="Рисунок 2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7535" cy="1588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6.2 </w:t>
      </w:r>
      <w:r>
        <w:rPr>
          <w:color w:val="000000"/>
          <w:sz w:val="28"/>
          <w:szCs w:val="28"/>
          <w:lang w:val="kk-KZ"/>
        </w:rPr>
        <w:t>- сурет</w:t>
      </w:r>
      <w:r>
        <w:rPr>
          <w:color w:val="000000"/>
          <w:sz w:val="28"/>
          <w:szCs w:val="28"/>
        </w:rPr>
        <w:t xml:space="preserve">– </w:t>
      </w:r>
      <w:proofErr w:type="gramStart"/>
      <w:r>
        <w:rPr>
          <w:color w:val="000000"/>
          <w:sz w:val="28"/>
          <w:szCs w:val="28"/>
          <w:lang w:val="kk-KZ"/>
        </w:rPr>
        <w:t>Бө</w:t>
      </w:r>
      <w:proofErr w:type="gramEnd"/>
      <w:r>
        <w:rPr>
          <w:color w:val="000000"/>
          <w:sz w:val="28"/>
          <w:szCs w:val="28"/>
          <w:lang w:val="kk-KZ"/>
        </w:rPr>
        <w:t>лу әдісін таңдау менюі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1 РАЗБИВКА пунктін таңдау үшін және [ENT] пернесін басуда аспап «УСТАНОВКА СТАНЦИИ» менюіне ауысады (6.3-сурет).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ab/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090670" cy="2078990"/>
            <wp:effectExtent l="19050" t="0" r="5080" b="0"/>
            <wp:docPr id="3" name="Рисунок 3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0670" cy="2078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6.3 </w:t>
      </w:r>
      <w:r>
        <w:rPr>
          <w:color w:val="000000"/>
          <w:sz w:val="28"/>
          <w:szCs w:val="28"/>
          <w:lang w:val="kk-KZ"/>
        </w:rPr>
        <w:t>- сурет</w:t>
      </w:r>
      <w:r>
        <w:rPr>
          <w:color w:val="000000"/>
          <w:sz w:val="28"/>
          <w:szCs w:val="28"/>
        </w:rPr>
        <w:t xml:space="preserve">–  </w:t>
      </w:r>
      <w:proofErr w:type="gramStart"/>
      <w:r>
        <w:rPr>
          <w:color w:val="000000"/>
          <w:sz w:val="28"/>
          <w:szCs w:val="28"/>
          <w:lang w:val="kk-KZ"/>
        </w:rPr>
        <w:t>Бе</w:t>
      </w:r>
      <w:proofErr w:type="gramEnd"/>
      <w:r>
        <w:rPr>
          <w:color w:val="000000"/>
          <w:sz w:val="28"/>
          <w:szCs w:val="28"/>
          <w:lang w:val="kk-KZ"/>
        </w:rPr>
        <w:t>лгілі станцияны орнату менюі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Сәйкес мәліметтерді: станцияның номерін,  </w:t>
      </w:r>
      <w:r>
        <w:rPr>
          <w:color w:val="000000"/>
          <w:sz w:val="28"/>
          <w:szCs w:val="28"/>
          <w:lang w:val="en-US"/>
        </w:rPr>
        <w:t>X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Y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Z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координаталарын</w:t>
      </w:r>
      <w:proofErr w:type="spellEnd"/>
      <w:r>
        <w:rPr>
          <w:color w:val="000000"/>
          <w:sz w:val="28"/>
          <w:szCs w:val="28"/>
        </w:rPr>
        <w:t xml:space="preserve">,  </w:t>
      </w:r>
      <w:r>
        <w:rPr>
          <w:color w:val="000000"/>
          <w:sz w:val="28"/>
          <w:szCs w:val="28"/>
          <w:lang w:val="en-US"/>
        </w:rPr>
        <w:t>IH</w:t>
      </w:r>
      <w:r>
        <w:rPr>
          <w:color w:val="000000"/>
          <w:sz w:val="28"/>
          <w:szCs w:val="28"/>
          <w:lang w:val="kk-KZ"/>
        </w:rPr>
        <w:t xml:space="preserve">  аспап биіктігін және </w:t>
      </w:r>
      <w:r>
        <w:rPr>
          <w:color w:val="000000"/>
          <w:sz w:val="28"/>
          <w:szCs w:val="28"/>
          <w:lang w:val="en-US"/>
        </w:rPr>
        <w:t>K</w:t>
      </w:r>
      <w:r>
        <w:rPr>
          <w:color w:val="000000"/>
          <w:sz w:val="28"/>
          <w:szCs w:val="28"/>
        </w:rPr>
        <w:t>П</w:t>
      </w:r>
      <w:r>
        <w:rPr>
          <w:color w:val="000000"/>
          <w:sz w:val="28"/>
          <w:szCs w:val="28"/>
          <w:lang w:val="kk-KZ"/>
        </w:rPr>
        <w:t xml:space="preserve"> пунктінің кодын енгізгеннен кейін, осы мәліметті сақтау үшін </w:t>
      </w:r>
      <w:r>
        <w:rPr>
          <w:color w:val="000000"/>
          <w:sz w:val="28"/>
          <w:szCs w:val="28"/>
        </w:rPr>
        <w:t>СОХР [</w:t>
      </w:r>
      <w:r>
        <w:rPr>
          <w:color w:val="000000"/>
          <w:sz w:val="28"/>
          <w:szCs w:val="28"/>
          <w:lang w:val="en-US"/>
        </w:rPr>
        <w:t>F</w:t>
      </w:r>
      <w:r>
        <w:rPr>
          <w:color w:val="000000"/>
          <w:sz w:val="28"/>
          <w:szCs w:val="28"/>
        </w:rPr>
        <w:t>1]</w:t>
      </w:r>
      <w:r>
        <w:rPr>
          <w:color w:val="000000"/>
          <w:sz w:val="28"/>
          <w:szCs w:val="28"/>
          <w:lang w:val="kk-KZ"/>
        </w:rPr>
        <w:t xml:space="preserve"> пернесін басады</w:t>
      </w:r>
      <w:r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«НАЧ. НАПР. НА СТАНЦИИ»</w:t>
      </w:r>
      <w:r>
        <w:rPr>
          <w:color w:val="000000"/>
          <w:sz w:val="28"/>
          <w:szCs w:val="28"/>
          <w:lang w:val="kk-KZ"/>
        </w:rPr>
        <w:t xml:space="preserve"> экранын шығару үшін (6.4-сурет), </w:t>
      </w:r>
      <w:r>
        <w:rPr>
          <w:color w:val="000000"/>
          <w:sz w:val="28"/>
          <w:szCs w:val="28"/>
        </w:rPr>
        <w:t>[</w:t>
      </w:r>
      <w:proofErr w:type="gramStart"/>
      <w:r>
        <w:rPr>
          <w:color w:val="000000"/>
          <w:sz w:val="28"/>
          <w:szCs w:val="28"/>
        </w:rPr>
        <w:t>ПРИНЯТ</w:t>
      </w:r>
      <w:proofErr w:type="gramEnd"/>
      <w:r>
        <w:rPr>
          <w:color w:val="000000"/>
          <w:sz w:val="28"/>
          <w:szCs w:val="28"/>
        </w:rPr>
        <w:t xml:space="preserve">] </w:t>
      </w:r>
      <w:r>
        <w:rPr>
          <w:rFonts w:ascii="Agency FB" w:hAnsi="Agency FB"/>
          <w:color w:val="000000"/>
          <w:sz w:val="28"/>
          <w:szCs w:val="28"/>
        </w:rPr>
        <w:t>[</w:t>
      </w:r>
      <w:r>
        <w:rPr>
          <w:color w:val="000000"/>
          <w:sz w:val="28"/>
          <w:szCs w:val="28"/>
          <w:lang w:val="en-US"/>
        </w:rPr>
        <w:t>F</w:t>
      </w:r>
      <w:r>
        <w:rPr>
          <w:color w:val="000000"/>
          <w:sz w:val="28"/>
          <w:szCs w:val="28"/>
        </w:rPr>
        <w:t>5</w:t>
      </w:r>
      <w:r>
        <w:rPr>
          <w:rFonts w:ascii="Agency FB" w:hAnsi="Agency FB"/>
          <w:color w:val="000000"/>
          <w:sz w:val="28"/>
          <w:szCs w:val="28"/>
        </w:rPr>
        <w:t>]</w:t>
      </w:r>
      <w:r>
        <w:rPr>
          <w:color w:val="000000"/>
          <w:sz w:val="28"/>
          <w:szCs w:val="28"/>
          <w:lang w:val="kk-KZ"/>
        </w:rPr>
        <w:t xml:space="preserve"> пернесін басу керек</w:t>
      </w:r>
      <w:r>
        <w:rPr>
          <w:color w:val="000000"/>
          <w:sz w:val="28"/>
          <w:szCs w:val="28"/>
        </w:rPr>
        <w:t>.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ab/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1152525</wp:posOffset>
            </wp:positionH>
            <wp:positionV relativeFrom="paragraph">
              <wp:posOffset>-6350</wp:posOffset>
            </wp:positionV>
            <wp:extent cx="4076700" cy="2057400"/>
            <wp:effectExtent l="19050" t="0" r="0" b="0"/>
            <wp:wrapSquare wrapText="left"/>
            <wp:docPr id="9" name="Рисунок 2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br w:type="textWrapping" w:clear="all"/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6.4</w:t>
      </w:r>
      <w:r>
        <w:rPr>
          <w:color w:val="000000"/>
          <w:sz w:val="28"/>
          <w:szCs w:val="28"/>
          <w:lang w:val="kk-KZ"/>
        </w:rPr>
        <w:t xml:space="preserve"> - сурет</w:t>
      </w:r>
      <w:r>
        <w:rPr>
          <w:color w:val="000000"/>
          <w:sz w:val="28"/>
          <w:szCs w:val="28"/>
        </w:rPr>
        <w:t xml:space="preserve">– </w:t>
      </w:r>
      <w:proofErr w:type="gramStart"/>
      <w:r>
        <w:rPr>
          <w:color w:val="000000"/>
          <w:sz w:val="28"/>
          <w:szCs w:val="28"/>
          <w:lang w:val="kk-KZ"/>
        </w:rPr>
        <w:t>Ст</w:t>
      </w:r>
      <w:proofErr w:type="gramEnd"/>
      <w:r>
        <w:rPr>
          <w:color w:val="000000"/>
          <w:sz w:val="28"/>
          <w:szCs w:val="28"/>
          <w:lang w:val="kk-KZ"/>
        </w:rPr>
        <w:t>анцияға бастапқы бағытты беру экраны</w:t>
      </w:r>
      <w:r>
        <w:rPr>
          <w:color w:val="000000"/>
          <w:sz w:val="28"/>
          <w:szCs w:val="28"/>
        </w:rPr>
        <w:t xml:space="preserve"> 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Станцияларға бастапқы бағытты былай беруге болады:</w:t>
      </w:r>
    </w:p>
    <w:p w:rsidR="000B46DA" w:rsidRDefault="000B46DA" w:rsidP="000B46DA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1. Белгілі жазық бұрышты енгізу (6.5а - сурет).</w:t>
      </w:r>
    </w:p>
    <w:p w:rsidR="000B46DA" w:rsidRDefault="000B46DA" w:rsidP="000B46DA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Жазық бұрыш ВВОД [F2], О ВВОД [F3] және ДЕРЖ [F4] пернелерін басу арқылы енгізіледі.</w:t>
      </w:r>
    </w:p>
    <w:p w:rsidR="000B46DA" w:rsidRDefault="000B46DA" w:rsidP="000B46DA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2. Артқы нүктенің (пункттің) координаталарын енгізу (6.5б - сурет).</w:t>
      </w:r>
    </w:p>
    <w:p w:rsidR="000B46DA" w:rsidRDefault="000B46DA" w:rsidP="000B46DA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Артқы нүктенің (пункттің) координаталарын енгізу BSP [F5] пернесін басқаннан кейін орындалады.  </w:t>
      </w:r>
    </w:p>
    <w:p w:rsidR="000B46DA" w:rsidRDefault="000B46DA" w:rsidP="000B46DA">
      <w:pPr>
        <w:ind w:firstLine="709"/>
        <w:jc w:val="both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958205" cy="1453515"/>
            <wp:effectExtent l="19050" t="0" r="4445" b="0"/>
            <wp:docPr id="4" name="Рисунок 4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3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205" cy="1453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6DA" w:rsidRDefault="000B46DA" w:rsidP="000B46D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</w:t>
      </w:r>
    </w:p>
    <w:p w:rsidR="000B46DA" w:rsidRDefault="000B46DA" w:rsidP="000B46D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а) ВВОД [</w:t>
      </w:r>
      <w:r>
        <w:rPr>
          <w:color w:val="000000"/>
          <w:sz w:val="28"/>
          <w:szCs w:val="28"/>
          <w:lang w:val="en-US"/>
        </w:rPr>
        <w:t>F</w:t>
      </w:r>
      <w:r>
        <w:rPr>
          <w:color w:val="000000"/>
          <w:sz w:val="28"/>
          <w:szCs w:val="28"/>
        </w:rPr>
        <w:t xml:space="preserve">2]  </w:t>
      </w:r>
      <w:r>
        <w:rPr>
          <w:color w:val="000000"/>
          <w:sz w:val="28"/>
          <w:szCs w:val="28"/>
          <w:lang w:val="kk-KZ"/>
        </w:rPr>
        <w:t>басу</w:t>
      </w:r>
      <w:r>
        <w:rPr>
          <w:color w:val="000000"/>
          <w:sz w:val="28"/>
          <w:szCs w:val="28"/>
        </w:rPr>
        <w:t xml:space="preserve">                                б) </w:t>
      </w:r>
      <w:r>
        <w:rPr>
          <w:color w:val="000000"/>
          <w:sz w:val="28"/>
          <w:szCs w:val="28"/>
          <w:lang w:val="en-US"/>
        </w:rPr>
        <w:t>BSP</w:t>
      </w:r>
      <w:r>
        <w:rPr>
          <w:color w:val="000000"/>
          <w:sz w:val="28"/>
          <w:szCs w:val="28"/>
        </w:rPr>
        <w:t xml:space="preserve"> [</w:t>
      </w:r>
      <w:r>
        <w:rPr>
          <w:color w:val="000000"/>
          <w:sz w:val="28"/>
          <w:szCs w:val="28"/>
          <w:lang w:val="en-US"/>
        </w:rPr>
        <w:t>F</w:t>
      </w:r>
      <w:r>
        <w:rPr>
          <w:color w:val="000000"/>
          <w:sz w:val="28"/>
          <w:szCs w:val="28"/>
        </w:rPr>
        <w:t>5]</w:t>
      </w:r>
      <w:r>
        <w:rPr>
          <w:color w:val="000000"/>
          <w:sz w:val="28"/>
          <w:szCs w:val="28"/>
          <w:lang w:val="kk-KZ"/>
        </w:rPr>
        <w:t xml:space="preserve"> басу</w:t>
      </w:r>
      <w:r>
        <w:rPr>
          <w:color w:val="000000"/>
          <w:sz w:val="28"/>
          <w:szCs w:val="28"/>
        </w:rPr>
        <w:t xml:space="preserve">  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6.5 </w:t>
      </w:r>
      <w:r>
        <w:rPr>
          <w:color w:val="000000"/>
          <w:sz w:val="28"/>
          <w:szCs w:val="28"/>
          <w:lang w:val="kk-KZ"/>
        </w:rPr>
        <w:t>-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сурет</w:t>
      </w:r>
      <w:r>
        <w:rPr>
          <w:color w:val="000000"/>
          <w:sz w:val="28"/>
          <w:szCs w:val="28"/>
        </w:rPr>
        <w:t xml:space="preserve">–  </w:t>
      </w:r>
      <w:proofErr w:type="gramStart"/>
      <w:r>
        <w:rPr>
          <w:color w:val="000000"/>
          <w:sz w:val="28"/>
          <w:szCs w:val="28"/>
          <w:lang w:val="kk-KZ"/>
        </w:rPr>
        <w:t>Ба</w:t>
      </w:r>
      <w:proofErr w:type="gramEnd"/>
      <w:r>
        <w:rPr>
          <w:color w:val="000000"/>
          <w:sz w:val="28"/>
          <w:szCs w:val="28"/>
          <w:lang w:val="kk-KZ"/>
        </w:rPr>
        <w:t xml:space="preserve">стапқы бағыт беру менюі 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«РАЗБИВКА В КООРДИНАТ.» экранын шығару үшін, [ENT] пернесін басу қажет. Осыдан кейін енгізудің ашылатын терезесіне пункттің номерін, X, Y, Z координаталарын, аспап биіктігінің әрқайсысын енгізу қажет (6.6-сурет). </w:t>
      </w:r>
    </w:p>
    <w:p w:rsidR="000B46DA" w:rsidRDefault="000B46DA" w:rsidP="000B46DA">
      <w:pPr>
        <w:ind w:firstLine="709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ind w:firstLine="709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244975" cy="2108200"/>
            <wp:effectExtent l="19050" t="0" r="3175" b="0"/>
            <wp:docPr id="5" name="Рисунок 5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3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975" cy="210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6DA" w:rsidRDefault="000B46DA" w:rsidP="000B46DA">
      <w:pPr>
        <w:ind w:firstLine="709"/>
        <w:rPr>
          <w:color w:val="000000"/>
          <w:sz w:val="28"/>
          <w:szCs w:val="28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6.6 </w:t>
      </w:r>
      <w:r>
        <w:rPr>
          <w:color w:val="000000"/>
          <w:sz w:val="28"/>
          <w:szCs w:val="28"/>
          <w:lang w:val="kk-KZ"/>
        </w:rPr>
        <w:t>- сурет</w:t>
      </w:r>
      <w:r>
        <w:rPr>
          <w:color w:val="000000"/>
          <w:sz w:val="28"/>
          <w:szCs w:val="28"/>
        </w:rPr>
        <w:t xml:space="preserve">–  </w:t>
      </w:r>
      <w:proofErr w:type="gramStart"/>
      <w:r>
        <w:rPr>
          <w:color w:val="000000"/>
          <w:sz w:val="28"/>
          <w:szCs w:val="28"/>
          <w:lang w:val="kk-KZ"/>
        </w:rPr>
        <w:t>Бө</w:t>
      </w:r>
      <w:proofErr w:type="gramEnd"/>
      <w:r>
        <w:rPr>
          <w:color w:val="000000"/>
          <w:sz w:val="28"/>
          <w:szCs w:val="28"/>
          <w:lang w:val="kk-KZ"/>
        </w:rPr>
        <w:t xml:space="preserve">лудің координаталар түріндегі менюі 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Берілген мәліметтерді енгізгеннен кейін оларды [F1] [СОХР] пернесін басып сақтайды.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РАЗБИВКА (6.7-сурет) экранын көру үшін [ENT] пернесін басу  қажет.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ab/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highlight w:val="cyan"/>
          <w:lang w:val="kk-KZ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4572000" cy="2291080"/>
            <wp:effectExtent l="19050" t="0" r="0" b="0"/>
            <wp:docPr id="6" name="Рисунок 6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3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291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highlight w:val="cyan"/>
          <w:lang w:val="kk-KZ"/>
        </w:rPr>
      </w:pPr>
    </w:p>
    <w:p w:rsidR="000B46DA" w:rsidRDefault="000B46DA" w:rsidP="000B46DA">
      <w:pPr>
        <w:pStyle w:val="2"/>
      </w:pPr>
      <w:r w:rsidRPr="00021B26">
        <w:t>6</w:t>
      </w:r>
      <w:r>
        <w:t>.7- сурет–  Бөлудің менюі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Аспаптың экранында бөлудің менюі пайда болғаннан кейін, шамаланған нүктеге көздеу және нақтыға шығару процесін бастау үшін [F1] [ОТСЧ] пернесін басу қажет. Нүктенің нақты жағдайдан ауытқуы экранда көрінеді (5.8-сурет). 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465955" cy="2261870"/>
            <wp:effectExtent l="19050" t="0" r="0" b="0"/>
            <wp:docPr id="7" name="Рисунок 7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3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955" cy="2261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highlight w:val="cyan"/>
        </w:rPr>
      </w:pPr>
    </w:p>
    <w:p w:rsidR="000B46DA" w:rsidRDefault="000B46DA" w:rsidP="000B46DA">
      <w:pPr>
        <w:pStyle w:val="21"/>
      </w:pPr>
      <w:r>
        <w:rPr>
          <w:lang w:val="ru-RU"/>
        </w:rPr>
        <w:t>6</w:t>
      </w:r>
      <w:r>
        <w:t xml:space="preserve">.8 - сурет– </w:t>
      </w:r>
      <w:proofErr w:type="gramStart"/>
      <w:r>
        <w:t>Нү</w:t>
      </w:r>
      <w:proofErr w:type="gramEnd"/>
      <w:r>
        <w:t>ктенің нақты жағдайынан ауытқуларының аспаптың экранындағы көрінісі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Басқа менюді көру үшін, [F5] [СТР.] пернесін басу керек (6.9-сурет).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4475480" cy="2300605"/>
            <wp:effectExtent l="19050" t="0" r="1270" b="0"/>
            <wp:docPr id="8" name="Рисунок 8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3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5480" cy="2300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6.9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- сурет– Бөлу менюінің бір беті 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center"/>
        <w:rPr>
          <w:color w:val="000000"/>
          <w:sz w:val="28"/>
          <w:szCs w:val="28"/>
          <w:lang w:val="kk-KZ"/>
        </w:rPr>
      </w:pP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Егер нүктенің берілген жағдайынан ауытқу орны бар болса, онда ауытқудың қорытындысы бойынша бақылаушы рейка ұстайтын адамды ізделіп отырған орынға жіберуі жеткілікті.  Осы жағдайларды орындағаннан кейін шағылдырғышқа өлшеулерді қайталайды.</w:t>
      </w:r>
    </w:p>
    <w:p w:rsidR="000B46DA" w:rsidRDefault="000B46DA" w:rsidP="000B46DA">
      <w:pPr>
        <w:tabs>
          <w:tab w:val="left" w:pos="720"/>
          <w:tab w:val="left" w:pos="2160"/>
          <w:tab w:val="left" w:pos="2700"/>
          <w:tab w:val="left" w:pos="7020"/>
          <w:tab w:val="left" w:pos="8100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Жоғарыда келтірілген жағдайлар ноль немесе мүмкін болатын ауытқудың жетуіне дейін қайталанады. Осыдан кейін шығарылатын нүктені жер бетінде бекітеді.</w:t>
      </w:r>
    </w:p>
    <w:p w:rsidR="00BC14A0" w:rsidRDefault="00BC14A0" w:rsidP="000B46DA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0B46DA"/>
    <w:rsid w:val="00000D30"/>
    <w:rsid w:val="0001425D"/>
    <w:rsid w:val="0005411F"/>
    <w:rsid w:val="000B46DA"/>
    <w:rsid w:val="00114B35"/>
    <w:rsid w:val="00173396"/>
    <w:rsid w:val="00180CB6"/>
    <w:rsid w:val="001C6D3D"/>
    <w:rsid w:val="001D13E1"/>
    <w:rsid w:val="00361478"/>
    <w:rsid w:val="003D5F2C"/>
    <w:rsid w:val="004951F5"/>
    <w:rsid w:val="004A61AC"/>
    <w:rsid w:val="004B4F05"/>
    <w:rsid w:val="0052605A"/>
    <w:rsid w:val="00577776"/>
    <w:rsid w:val="005C4331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6DA"/>
    <w:pPr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B46DA"/>
    <w:pPr>
      <w:keepNext/>
      <w:tabs>
        <w:tab w:val="left" w:pos="720"/>
        <w:tab w:val="left" w:pos="2160"/>
        <w:tab w:val="left" w:pos="2700"/>
        <w:tab w:val="left" w:pos="7020"/>
        <w:tab w:val="left" w:pos="8100"/>
      </w:tabs>
      <w:jc w:val="center"/>
      <w:outlineLvl w:val="1"/>
    </w:pPr>
    <w:rPr>
      <w:color w:val="000000"/>
      <w:sz w:val="28"/>
      <w:szCs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B46DA"/>
    <w:rPr>
      <w:rFonts w:ascii="Times New Roman" w:eastAsia="Times New Roman" w:hAnsi="Times New Roman" w:cs="Times New Roman"/>
      <w:color w:val="000000"/>
      <w:sz w:val="28"/>
      <w:szCs w:val="28"/>
      <w:lang w:val="kk-KZ" w:eastAsia="ru-RU"/>
    </w:rPr>
  </w:style>
  <w:style w:type="paragraph" w:styleId="21">
    <w:name w:val="Body Text 2"/>
    <w:basedOn w:val="a"/>
    <w:link w:val="22"/>
    <w:rsid w:val="000B46DA"/>
    <w:pPr>
      <w:tabs>
        <w:tab w:val="left" w:pos="720"/>
        <w:tab w:val="left" w:pos="2160"/>
        <w:tab w:val="left" w:pos="2700"/>
        <w:tab w:val="left" w:pos="7020"/>
        <w:tab w:val="left" w:pos="8100"/>
      </w:tabs>
      <w:jc w:val="center"/>
    </w:pPr>
    <w:rPr>
      <w:color w:val="000000"/>
      <w:sz w:val="28"/>
      <w:szCs w:val="28"/>
      <w:lang w:val="kk-KZ"/>
    </w:rPr>
  </w:style>
  <w:style w:type="character" w:customStyle="1" w:styleId="22">
    <w:name w:val="Основной текст 2 Знак"/>
    <w:basedOn w:val="a0"/>
    <w:link w:val="21"/>
    <w:rsid w:val="000B46DA"/>
    <w:rPr>
      <w:rFonts w:ascii="Times New Roman" w:eastAsia="Times New Roman" w:hAnsi="Times New Roman" w:cs="Times New Roman"/>
      <w:color w:val="000000"/>
      <w:sz w:val="28"/>
      <w:szCs w:val="28"/>
      <w:lang w:val="kk-KZ" w:eastAsia="ru-RU"/>
    </w:rPr>
  </w:style>
  <w:style w:type="paragraph" w:styleId="a3">
    <w:name w:val="Balloon Text"/>
    <w:basedOn w:val="a"/>
    <w:link w:val="a4"/>
    <w:uiPriority w:val="99"/>
    <w:semiHidden/>
    <w:unhideWhenUsed/>
    <w:rsid w:val="000B46D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46D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407</Words>
  <Characters>2320</Characters>
  <Application>Microsoft Office Word</Application>
  <DocSecurity>0</DocSecurity>
  <Lines>19</Lines>
  <Paragraphs>5</Paragraphs>
  <ScaleCrop>false</ScaleCrop>
  <Company>EKTU</Company>
  <LinksUpToDate>false</LinksUpToDate>
  <CharactersWithSpaces>2722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2019-04-03T04:12:00Z</dcterms:created>
  <dcterms:modified xsi:type="dcterms:W3CDTF">2019-04-03T04:12:00Z</dcterms:modified>
</cp:coreProperties>
</file>